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878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76"/>
        <w:gridCol w:w="709"/>
        <w:gridCol w:w="567"/>
        <w:gridCol w:w="567"/>
        <w:gridCol w:w="1276"/>
        <w:gridCol w:w="850"/>
        <w:gridCol w:w="992"/>
        <w:gridCol w:w="1276"/>
        <w:gridCol w:w="1276"/>
      </w:tblGrid>
      <w:tr w:rsidR="00197F44" w:rsidRPr="00FE7818" w14:paraId="2E968F2D" w14:textId="77777777" w:rsidTr="00625E0D">
        <w:tc>
          <w:tcPr>
            <w:tcW w:w="6237" w:type="dxa"/>
            <w:gridSpan w:val="7"/>
            <w:tcBorders>
              <w:bottom w:val="single" w:sz="4" w:space="0" w:color="auto"/>
            </w:tcBorders>
            <w:vAlign w:val="center"/>
          </w:tcPr>
          <w:p w14:paraId="22AAE33D" w14:textId="0AB9D1B1" w:rsidR="00197F44" w:rsidRPr="00FE7818" w:rsidRDefault="00197F44" w:rsidP="003F4E70">
            <w:pPr>
              <w:tabs>
                <w:tab w:val="left" w:pos="3116"/>
              </w:tabs>
              <w:spacing w:line="240" w:lineRule="auto"/>
              <w:jc w:val="center"/>
              <w:rPr>
                <w:rFonts w:ascii="Arial Narrow" w:eastAsia="Arial Narrow" w:hAnsi="Arial Narrow" w:cs="Arial Narrow"/>
                <w:sz w:val="24"/>
                <w:szCs w:val="24"/>
                <w:lang w:eastAsia="es-CO"/>
              </w:rPr>
            </w:pPr>
            <w:r>
              <w:rPr>
                <w:rFonts w:ascii="Arial Narrow" w:eastAsia="Arial Narrow" w:hAnsi="Arial Narrow" w:cs="Arial Narrow"/>
                <w:b/>
                <w:bCs/>
                <w:sz w:val="24"/>
                <w:szCs w:val="24"/>
                <w:lang w:eastAsia="es-CO"/>
              </w:rPr>
              <w:t>INFORME</w:t>
            </w:r>
            <w:r w:rsidR="003C377B">
              <w:rPr>
                <w:rFonts w:ascii="Arial Narrow" w:eastAsia="Arial Narrow" w:hAnsi="Arial Narrow" w:cs="Arial Narrow"/>
                <w:b/>
                <w:bCs/>
                <w:sz w:val="24"/>
                <w:szCs w:val="24"/>
                <w:lang w:eastAsia="es-CO"/>
              </w:rPr>
              <w:t xml:space="preserve"> </w:t>
            </w:r>
            <w:r w:rsidR="00426D99" w:rsidRPr="00426D99">
              <w:rPr>
                <w:rFonts w:ascii="Arial Narrow" w:eastAsia="Arial Narrow" w:hAnsi="Arial Narrow" w:cs="Arial Narrow"/>
                <w:b/>
                <w:bCs/>
                <w:sz w:val="24"/>
                <w:szCs w:val="24"/>
                <w:lang w:eastAsia="es-CO"/>
              </w:rPr>
              <w:t>REPORTE DE MÉTRICAS REVIEW SPRINT 4</w:t>
            </w:r>
          </w:p>
        </w:tc>
        <w:tc>
          <w:tcPr>
            <w:tcW w:w="1276" w:type="dxa"/>
            <w:tcBorders>
              <w:bottom w:val="single" w:sz="4" w:space="0" w:color="auto"/>
            </w:tcBorders>
          </w:tcPr>
          <w:p w14:paraId="10DC60EC" w14:textId="77777777" w:rsidR="00197F44" w:rsidRPr="00FE7818" w:rsidRDefault="00197F44" w:rsidP="003F4E70">
            <w:pPr>
              <w:tabs>
                <w:tab w:val="left" w:pos="3116"/>
              </w:tabs>
              <w:spacing w:line="240" w:lineRule="auto"/>
              <w:jc w:val="center"/>
              <w:rPr>
                <w:rFonts w:ascii="Arial Narrow" w:eastAsia="Arial Narrow" w:hAnsi="Arial Narrow" w:cs="Arial Narrow"/>
                <w:lang w:eastAsia="es-CO"/>
              </w:rPr>
            </w:pPr>
            <w:r w:rsidRPr="00FE7818">
              <w:rPr>
                <w:rFonts w:ascii="Arial Narrow" w:eastAsia="Arial Narrow" w:hAnsi="Arial Narrow" w:cs="Arial Narrow"/>
                <w:lang w:eastAsia="es-CO"/>
              </w:rPr>
              <w:t>CÓDIGO</w:t>
            </w:r>
          </w:p>
        </w:tc>
        <w:tc>
          <w:tcPr>
            <w:tcW w:w="1276" w:type="dxa"/>
          </w:tcPr>
          <w:p w14:paraId="717EF554" w14:textId="152E0CD7" w:rsidR="00197F44" w:rsidRPr="00FE7818" w:rsidRDefault="00197F44" w:rsidP="003F4E70">
            <w:pPr>
              <w:tabs>
                <w:tab w:val="left" w:pos="3116"/>
              </w:tabs>
              <w:spacing w:line="240" w:lineRule="auto"/>
              <w:jc w:val="center"/>
              <w:rPr>
                <w:rFonts w:ascii="Arial Narrow" w:eastAsia="Arial Narrow" w:hAnsi="Arial Narrow" w:cs="Arial Narrow"/>
                <w:lang w:eastAsia="es-CO"/>
              </w:rPr>
            </w:pPr>
            <w:r w:rsidRPr="00FE7818">
              <w:rPr>
                <w:rFonts w:ascii="Arial Narrow" w:eastAsia="Arial Narrow" w:hAnsi="Arial Narrow" w:cs="Arial Narrow"/>
                <w:lang w:eastAsia="es-CO"/>
              </w:rPr>
              <w:t>GTC-</w:t>
            </w:r>
            <w:r>
              <w:rPr>
                <w:rFonts w:ascii="Arial Narrow" w:eastAsia="Arial Narrow" w:hAnsi="Arial Narrow" w:cs="Arial Narrow"/>
                <w:lang w:eastAsia="es-CO"/>
              </w:rPr>
              <w:t>IF</w:t>
            </w:r>
            <w:r w:rsidRPr="00FE7818">
              <w:rPr>
                <w:rFonts w:ascii="Arial Narrow" w:eastAsia="Arial Narrow" w:hAnsi="Arial Narrow" w:cs="Arial Narrow"/>
                <w:lang w:eastAsia="es-CO"/>
              </w:rPr>
              <w:t>-0</w:t>
            </w:r>
            <w:r w:rsidR="009C4190">
              <w:rPr>
                <w:rFonts w:ascii="Arial Narrow" w:eastAsia="Arial Narrow" w:hAnsi="Arial Narrow" w:cs="Arial Narrow"/>
                <w:lang w:eastAsia="es-CO"/>
              </w:rPr>
              <w:t>03</w:t>
            </w:r>
          </w:p>
        </w:tc>
      </w:tr>
      <w:tr w:rsidR="00197F44" w:rsidRPr="00FE7818" w14:paraId="24EFC0F9" w14:textId="77777777" w:rsidTr="00625E0D">
        <w:tc>
          <w:tcPr>
            <w:tcW w:w="1276" w:type="dxa"/>
            <w:tcBorders>
              <w:top w:val="single" w:sz="4" w:space="0" w:color="auto"/>
              <w:left w:val="nil"/>
              <w:bottom w:val="nil"/>
              <w:right w:val="nil"/>
            </w:tcBorders>
            <w:vAlign w:val="center"/>
          </w:tcPr>
          <w:p w14:paraId="60FF8E55" w14:textId="77777777" w:rsidR="00197F44" w:rsidRPr="00625E0D" w:rsidRDefault="00197F44" w:rsidP="003F4E70">
            <w:pPr>
              <w:tabs>
                <w:tab w:val="left" w:pos="3116"/>
              </w:tabs>
              <w:spacing w:line="240" w:lineRule="auto"/>
              <w:rPr>
                <w:rFonts w:ascii="Arial Narrow" w:eastAsia="Arial Narrow" w:hAnsi="Arial Narrow" w:cs="Arial Narrow"/>
                <w:color w:val="FFFFFF" w:themeColor="background1"/>
                <w:sz w:val="20"/>
                <w:szCs w:val="20"/>
                <w:lang w:eastAsia="es-CO"/>
              </w:rPr>
            </w:pPr>
            <w:r w:rsidRPr="00625E0D">
              <w:rPr>
                <w:rFonts w:ascii="Arial Narrow" w:eastAsia="Arial Narrow" w:hAnsi="Arial Narrow" w:cs="Arial Narrow"/>
                <w:color w:val="FFFFFF" w:themeColor="background1"/>
                <w:sz w:val="20"/>
                <w:szCs w:val="20"/>
                <w:lang w:eastAsia="es-CO"/>
              </w:rPr>
              <w:t>FECHA:</w:t>
            </w:r>
          </w:p>
        </w:tc>
        <w:tc>
          <w:tcPr>
            <w:tcW w:w="709" w:type="dxa"/>
            <w:tcBorders>
              <w:top w:val="single" w:sz="4" w:space="0" w:color="auto"/>
              <w:left w:val="nil"/>
              <w:bottom w:val="nil"/>
              <w:right w:val="nil"/>
            </w:tcBorders>
            <w:vAlign w:val="center"/>
          </w:tcPr>
          <w:p w14:paraId="47043CAD" w14:textId="77777777" w:rsidR="00197F44" w:rsidRPr="00625E0D" w:rsidRDefault="00197F44" w:rsidP="003F4E70">
            <w:pPr>
              <w:tabs>
                <w:tab w:val="left" w:pos="3116"/>
              </w:tabs>
              <w:spacing w:line="240" w:lineRule="auto"/>
              <w:rPr>
                <w:rFonts w:ascii="Arial Narrow" w:eastAsia="Arial Narrow" w:hAnsi="Arial Narrow" w:cs="Arial Narrow"/>
                <w:color w:val="FFFFFF" w:themeColor="background1"/>
                <w:sz w:val="20"/>
                <w:szCs w:val="20"/>
                <w:lang w:eastAsia="es-CO"/>
              </w:rPr>
            </w:pPr>
            <w:r w:rsidRPr="00625E0D">
              <w:rPr>
                <w:rFonts w:ascii="Arial Narrow" w:eastAsia="Arial Narrow" w:hAnsi="Arial Narrow" w:cs="Arial Narrow"/>
                <w:color w:val="FFFFFF" w:themeColor="background1"/>
                <w:sz w:val="20"/>
                <w:szCs w:val="20"/>
                <w:lang w:eastAsia="es-CO"/>
              </w:rPr>
              <w:t>Día</w:t>
            </w:r>
          </w:p>
        </w:tc>
        <w:tc>
          <w:tcPr>
            <w:tcW w:w="567" w:type="dxa"/>
            <w:tcBorders>
              <w:top w:val="single" w:sz="4" w:space="0" w:color="auto"/>
              <w:left w:val="nil"/>
              <w:bottom w:val="nil"/>
              <w:right w:val="nil"/>
            </w:tcBorders>
            <w:vAlign w:val="center"/>
          </w:tcPr>
          <w:p w14:paraId="0898A4F9" w14:textId="77777777" w:rsidR="00197F44" w:rsidRPr="00625E0D" w:rsidRDefault="00197F44" w:rsidP="003F4E70">
            <w:pPr>
              <w:tabs>
                <w:tab w:val="left" w:pos="3116"/>
              </w:tabs>
              <w:spacing w:line="240" w:lineRule="auto"/>
              <w:rPr>
                <w:rFonts w:ascii="Arial Narrow" w:eastAsia="Arial Narrow" w:hAnsi="Arial Narrow" w:cs="Arial Narrow"/>
                <w:color w:val="FFFFFF" w:themeColor="background1"/>
                <w:sz w:val="20"/>
                <w:szCs w:val="20"/>
                <w:lang w:eastAsia="es-CO"/>
              </w:rPr>
            </w:pPr>
            <w:r w:rsidRPr="00625E0D">
              <w:rPr>
                <w:rFonts w:ascii="Arial Narrow" w:eastAsia="Arial Narrow" w:hAnsi="Arial Narrow" w:cs="Arial Narrow"/>
                <w:color w:val="FFFFFF" w:themeColor="background1"/>
                <w:sz w:val="20"/>
                <w:szCs w:val="20"/>
                <w:lang w:eastAsia="es-CO"/>
              </w:rPr>
              <w:t>xx</w:t>
            </w:r>
          </w:p>
        </w:tc>
        <w:tc>
          <w:tcPr>
            <w:tcW w:w="567" w:type="dxa"/>
            <w:tcBorders>
              <w:top w:val="single" w:sz="4" w:space="0" w:color="auto"/>
              <w:left w:val="nil"/>
              <w:bottom w:val="nil"/>
              <w:right w:val="nil"/>
            </w:tcBorders>
            <w:vAlign w:val="center"/>
          </w:tcPr>
          <w:p w14:paraId="62FD9C0D" w14:textId="77777777" w:rsidR="00197F44" w:rsidRPr="00625E0D" w:rsidRDefault="00197F44" w:rsidP="003F4E70">
            <w:pPr>
              <w:tabs>
                <w:tab w:val="left" w:pos="3116"/>
              </w:tabs>
              <w:spacing w:line="240" w:lineRule="auto"/>
              <w:rPr>
                <w:rFonts w:ascii="Arial Narrow" w:eastAsia="Arial Narrow" w:hAnsi="Arial Narrow" w:cs="Arial Narrow"/>
                <w:color w:val="FFFFFF" w:themeColor="background1"/>
                <w:sz w:val="20"/>
                <w:szCs w:val="20"/>
                <w:lang w:eastAsia="es-CO"/>
              </w:rPr>
            </w:pPr>
            <w:r w:rsidRPr="00625E0D">
              <w:rPr>
                <w:rFonts w:ascii="Arial Narrow" w:eastAsia="Arial Narrow" w:hAnsi="Arial Narrow" w:cs="Arial Narrow"/>
                <w:color w:val="FFFFFF" w:themeColor="background1"/>
                <w:sz w:val="20"/>
                <w:szCs w:val="20"/>
                <w:lang w:eastAsia="es-CO"/>
              </w:rPr>
              <w:t>Mes</w:t>
            </w:r>
          </w:p>
        </w:tc>
        <w:tc>
          <w:tcPr>
            <w:tcW w:w="1276" w:type="dxa"/>
            <w:tcBorders>
              <w:top w:val="single" w:sz="4" w:space="0" w:color="auto"/>
              <w:left w:val="nil"/>
              <w:bottom w:val="nil"/>
              <w:right w:val="nil"/>
            </w:tcBorders>
            <w:vAlign w:val="center"/>
          </w:tcPr>
          <w:p w14:paraId="36589662" w14:textId="77777777" w:rsidR="00197F44" w:rsidRPr="00625E0D" w:rsidRDefault="00197F44" w:rsidP="003F4E70">
            <w:pPr>
              <w:tabs>
                <w:tab w:val="left" w:pos="3116"/>
              </w:tabs>
              <w:spacing w:line="240" w:lineRule="auto"/>
              <w:rPr>
                <w:rFonts w:ascii="Arial Narrow" w:eastAsia="Arial Narrow" w:hAnsi="Arial Narrow" w:cs="Arial Narrow"/>
                <w:color w:val="FFFFFF" w:themeColor="background1"/>
                <w:sz w:val="20"/>
                <w:szCs w:val="20"/>
                <w:lang w:eastAsia="es-CO"/>
              </w:rPr>
            </w:pPr>
            <w:r w:rsidRPr="00625E0D">
              <w:rPr>
                <w:rFonts w:ascii="Arial Narrow" w:eastAsia="Arial Narrow" w:hAnsi="Arial Narrow" w:cs="Arial Narrow"/>
                <w:color w:val="FFFFFF" w:themeColor="background1"/>
                <w:sz w:val="20"/>
                <w:szCs w:val="20"/>
                <w:lang w:eastAsia="es-CO"/>
              </w:rPr>
              <w:t>xx</w:t>
            </w:r>
          </w:p>
        </w:tc>
        <w:tc>
          <w:tcPr>
            <w:tcW w:w="850" w:type="dxa"/>
            <w:tcBorders>
              <w:top w:val="single" w:sz="4" w:space="0" w:color="auto"/>
              <w:left w:val="nil"/>
              <w:bottom w:val="nil"/>
              <w:right w:val="nil"/>
            </w:tcBorders>
            <w:vAlign w:val="center"/>
          </w:tcPr>
          <w:p w14:paraId="7F8E0A82" w14:textId="77777777" w:rsidR="00197F44" w:rsidRPr="00625E0D" w:rsidRDefault="00197F44" w:rsidP="003F4E70">
            <w:pPr>
              <w:tabs>
                <w:tab w:val="left" w:pos="3116"/>
              </w:tabs>
              <w:spacing w:line="240" w:lineRule="auto"/>
              <w:rPr>
                <w:rFonts w:ascii="Arial Narrow" w:eastAsia="Arial Narrow" w:hAnsi="Arial Narrow" w:cs="Arial Narrow"/>
                <w:color w:val="FFFFFF" w:themeColor="background1"/>
                <w:sz w:val="20"/>
                <w:szCs w:val="20"/>
                <w:lang w:eastAsia="es-CO"/>
              </w:rPr>
            </w:pPr>
            <w:r w:rsidRPr="00625E0D">
              <w:rPr>
                <w:rFonts w:ascii="Arial Narrow" w:eastAsia="Arial Narrow" w:hAnsi="Arial Narrow" w:cs="Arial Narrow"/>
                <w:color w:val="FFFFFF" w:themeColor="background1"/>
                <w:sz w:val="20"/>
                <w:szCs w:val="20"/>
                <w:lang w:eastAsia="es-CO"/>
              </w:rPr>
              <w:t>Año</w:t>
            </w:r>
          </w:p>
        </w:tc>
        <w:tc>
          <w:tcPr>
            <w:tcW w:w="992" w:type="dxa"/>
            <w:tcBorders>
              <w:top w:val="single" w:sz="4" w:space="0" w:color="auto"/>
              <w:left w:val="nil"/>
              <w:bottom w:val="nil"/>
              <w:right w:val="single" w:sz="4" w:space="0" w:color="auto"/>
            </w:tcBorders>
            <w:vAlign w:val="center"/>
          </w:tcPr>
          <w:p w14:paraId="0736266D" w14:textId="77777777" w:rsidR="00197F44" w:rsidRPr="00625E0D" w:rsidRDefault="00197F44" w:rsidP="003F4E70">
            <w:pPr>
              <w:tabs>
                <w:tab w:val="left" w:pos="3116"/>
              </w:tabs>
              <w:spacing w:line="240" w:lineRule="auto"/>
              <w:rPr>
                <w:rFonts w:ascii="Arial Narrow" w:eastAsia="Arial Narrow" w:hAnsi="Arial Narrow" w:cs="Arial Narrow"/>
                <w:color w:val="FFFFFF" w:themeColor="background1"/>
                <w:sz w:val="20"/>
                <w:szCs w:val="20"/>
                <w:lang w:eastAsia="es-CO"/>
              </w:rPr>
            </w:pPr>
            <w:r w:rsidRPr="00625E0D">
              <w:rPr>
                <w:rFonts w:ascii="Arial Narrow" w:eastAsia="Arial Narrow" w:hAnsi="Arial Narrow" w:cs="Arial Narrow"/>
                <w:color w:val="FFFFFF" w:themeColor="background1"/>
                <w:sz w:val="20"/>
                <w:szCs w:val="20"/>
                <w:lang w:eastAsia="es-CO"/>
              </w:rPr>
              <w:t>20xx</w:t>
            </w:r>
          </w:p>
        </w:tc>
        <w:tc>
          <w:tcPr>
            <w:tcW w:w="1276" w:type="dxa"/>
            <w:tcBorders>
              <w:top w:val="single" w:sz="4" w:space="0" w:color="auto"/>
              <w:left w:val="single" w:sz="4" w:space="0" w:color="auto"/>
              <w:bottom w:val="single" w:sz="4" w:space="0" w:color="auto"/>
              <w:right w:val="single" w:sz="4" w:space="0" w:color="auto"/>
            </w:tcBorders>
          </w:tcPr>
          <w:p w14:paraId="436CC730" w14:textId="77777777" w:rsidR="00197F44" w:rsidRPr="00FE7818" w:rsidRDefault="00197F44" w:rsidP="003F4E70">
            <w:pPr>
              <w:tabs>
                <w:tab w:val="left" w:pos="3116"/>
              </w:tabs>
              <w:spacing w:line="240" w:lineRule="auto"/>
              <w:jc w:val="center"/>
              <w:rPr>
                <w:rFonts w:ascii="Arial Narrow" w:eastAsia="Arial Narrow" w:hAnsi="Arial Narrow" w:cs="Arial Narrow"/>
                <w:lang w:eastAsia="es-CO"/>
              </w:rPr>
            </w:pPr>
            <w:r w:rsidRPr="00FE7818">
              <w:rPr>
                <w:rFonts w:ascii="Arial Narrow" w:eastAsia="Arial Narrow" w:hAnsi="Arial Narrow" w:cs="Arial Narrow"/>
                <w:lang w:eastAsia="es-CO"/>
              </w:rPr>
              <w:t>VERSIÓN</w:t>
            </w:r>
          </w:p>
        </w:tc>
        <w:tc>
          <w:tcPr>
            <w:tcW w:w="1276" w:type="dxa"/>
            <w:tcBorders>
              <w:left w:val="single" w:sz="4" w:space="0" w:color="auto"/>
            </w:tcBorders>
          </w:tcPr>
          <w:p w14:paraId="3F2260FE" w14:textId="77777777" w:rsidR="00197F44" w:rsidRPr="00FE7818" w:rsidRDefault="00197F44" w:rsidP="003F4E70">
            <w:pPr>
              <w:tabs>
                <w:tab w:val="left" w:pos="3116"/>
              </w:tabs>
              <w:spacing w:line="240" w:lineRule="auto"/>
              <w:jc w:val="center"/>
              <w:rPr>
                <w:rFonts w:ascii="Arial Narrow" w:eastAsia="Arial Narrow" w:hAnsi="Arial Narrow" w:cs="Arial Narrow"/>
                <w:lang w:eastAsia="es-CO"/>
              </w:rPr>
            </w:pPr>
            <w:r w:rsidRPr="00FE7818">
              <w:rPr>
                <w:rFonts w:ascii="Arial Narrow" w:eastAsia="Arial Narrow" w:hAnsi="Arial Narrow" w:cs="Arial Narrow"/>
                <w:lang w:eastAsia="es-CO"/>
              </w:rPr>
              <w:t>001</w:t>
            </w:r>
          </w:p>
        </w:tc>
      </w:tr>
    </w:tbl>
    <w:p w14:paraId="1CCADBFD" w14:textId="77777777" w:rsidR="00197F44" w:rsidRPr="001457D7" w:rsidRDefault="00197F44">
      <w:pPr>
        <w:rPr>
          <w:rFonts w:ascii="Verdana" w:hAnsi="Verdana"/>
        </w:rPr>
      </w:pPr>
    </w:p>
    <w:tbl>
      <w:tblPr>
        <w:tblStyle w:val="Tablaconcuadrcula"/>
        <w:tblW w:w="0" w:type="auto"/>
        <w:tblLook w:val="04A0" w:firstRow="1" w:lastRow="0" w:firstColumn="1" w:lastColumn="0" w:noHBand="0" w:noVBand="1"/>
      </w:tblPr>
      <w:tblGrid>
        <w:gridCol w:w="8828"/>
      </w:tblGrid>
      <w:tr w:rsidR="001457D7" w:rsidRPr="001457D7" w14:paraId="63C17B44" w14:textId="77777777" w:rsidTr="001457D7">
        <w:tc>
          <w:tcPr>
            <w:tcW w:w="8828" w:type="dxa"/>
          </w:tcPr>
          <w:p w14:paraId="43B84B08" w14:textId="7258C79F" w:rsidR="003C377B" w:rsidRPr="003C377B" w:rsidRDefault="003C377B" w:rsidP="003C377B">
            <w:pPr>
              <w:pStyle w:val="Prrafodelista"/>
              <w:numPr>
                <w:ilvl w:val="0"/>
                <w:numId w:val="15"/>
              </w:numPr>
              <w:rPr>
                <w:rFonts w:ascii="Verdana" w:hAnsi="Verdana"/>
                <w:b/>
                <w:bCs/>
              </w:rPr>
            </w:pPr>
            <w:r w:rsidRPr="003C377B">
              <w:rPr>
                <w:rFonts w:ascii="Verdana" w:hAnsi="Verdana"/>
                <w:b/>
                <w:bCs/>
              </w:rPr>
              <w:t>Portada</w:t>
            </w:r>
          </w:p>
          <w:p w14:paraId="32D62A50" w14:textId="77777777" w:rsidR="003C377B" w:rsidRPr="003C377B" w:rsidRDefault="003C377B" w:rsidP="003C377B">
            <w:pPr>
              <w:rPr>
                <w:rFonts w:ascii="Verdana" w:hAnsi="Verdana"/>
                <w:b/>
                <w:bCs/>
              </w:rPr>
            </w:pPr>
          </w:p>
          <w:p w14:paraId="7EF4552A" w14:textId="529DEDBC" w:rsidR="003C377B" w:rsidRPr="00426D99" w:rsidRDefault="003C377B" w:rsidP="003C377B">
            <w:pPr>
              <w:pStyle w:val="Prrafodelista"/>
              <w:numPr>
                <w:ilvl w:val="0"/>
                <w:numId w:val="12"/>
              </w:numPr>
              <w:rPr>
                <w:rFonts w:ascii="Verdana" w:hAnsi="Verdana"/>
              </w:rPr>
            </w:pPr>
            <w:r w:rsidRPr="003C377B">
              <w:rPr>
                <w:rFonts w:ascii="Verdana" w:hAnsi="Verdana"/>
                <w:b/>
                <w:bCs/>
              </w:rPr>
              <w:t>Título del informe</w:t>
            </w:r>
            <w:r w:rsidR="00426D99">
              <w:rPr>
                <w:rFonts w:ascii="Verdana" w:hAnsi="Verdana"/>
                <w:b/>
                <w:bCs/>
              </w:rPr>
              <w:t xml:space="preserve">: </w:t>
            </w:r>
            <w:r w:rsidR="00426D99" w:rsidRPr="00426D99">
              <w:rPr>
                <w:rFonts w:ascii="Verdana" w:hAnsi="Verdana"/>
              </w:rPr>
              <w:t>Reporte de Métricas Review Sprint 4</w:t>
            </w:r>
          </w:p>
          <w:p w14:paraId="7E7436B9" w14:textId="67073694" w:rsidR="003C377B" w:rsidRPr="00426D99" w:rsidRDefault="003C377B" w:rsidP="003C377B">
            <w:pPr>
              <w:pStyle w:val="Prrafodelista"/>
              <w:numPr>
                <w:ilvl w:val="0"/>
                <w:numId w:val="12"/>
              </w:numPr>
              <w:rPr>
                <w:rFonts w:ascii="Verdana" w:hAnsi="Verdana"/>
              </w:rPr>
            </w:pPr>
            <w:r w:rsidRPr="003C377B">
              <w:rPr>
                <w:rFonts w:ascii="Verdana" w:hAnsi="Verdana"/>
                <w:b/>
                <w:bCs/>
              </w:rPr>
              <w:t>Autor(es)</w:t>
            </w:r>
            <w:r w:rsidR="00426D99">
              <w:rPr>
                <w:rFonts w:ascii="Verdana" w:hAnsi="Verdana"/>
                <w:b/>
                <w:bCs/>
              </w:rPr>
              <w:t xml:space="preserve">: </w:t>
            </w:r>
            <w:r w:rsidR="00426D99" w:rsidRPr="00426D99">
              <w:rPr>
                <w:rFonts w:ascii="Verdana" w:hAnsi="Verdana"/>
              </w:rPr>
              <w:t>Luz Dary Pérez Bonet, Agile Coach del Equipo de Arquitectura Empresarial</w:t>
            </w:r>
          </w:p>
          <w:p w14:paraId="4B644AD2" w14:textId="28320C38" w:rsidR="003C377B" w:rsidRPr="00426D99" w:rsidRDefault="003C377B" w:rsidP="003C377B">
            <w:pPr>
              <w:pStyle w:val="Prrafodelista"/>
              <w:numPr>
                <w:ilvl w:val="0"/>
                <w:numId w:val="12"/>
              </w:numPr>
              <w:rPr>
                <w:rFonts w:ascii="Verdana" w:hAnsi="Verdana"/>
              </w:rPr>
            </w:pPr>
            <w:r w:rsidRPr="003C377B">
              <w:rPr>
                <w:rFonts w:ascii="Verdana" w:hAnsi="Verdana"/>
                <w:b/>
                <w:bCs/>
              </w:rPr>
              <w:t>Fecha</w:t>
            </w:r>
            <w:r w:rsidR="00426D99">
              <w:rPr>
                <w:rFonts w:ascii="Verdana" w:hAnsi="Verdana"/>
                <w:b/>
                <w:bCs/>
              </w:rPr>
              <w:t xml:space="preserve">: </w:t>
            </w:r>
            <w:r w:rsidR="00426D99" w:rsidRPr="00426D99">
              <w:rPr>
                <w:rFonts w:ascii="Verdana" w:hAnsi="Verdana"/>
              </w:rPr>
              <w:t>1 de octubre de 2024</w:t>
            </w:r>
          </w:p>
          <w:p w14:paraId="23E3585C" w14:textId="4E965614" w:rsidR="001457D7" w:rsidRPr="003C377B" w:rsidRDefault="001457D7" w:rsidP="003C377B">
            <w:pPr>
              <w:pStyle w:val="Prrafodelista"/>
              <w:rPr>
                <w:rFonts w:ascii="Verdana" w:hAnsi="Verdana"/>
              </w:rPr>
            </w:pPr>
          </w:p>
        </w:tc>
      </w:tr>
      <w:tr w:rsidR="001457D7" w:rsidRPr="001457D7" w14:paraId="711628BC" w14:textId="77777777" w:rsidTr="001457D7">
        <w:tc>
          <w:tcPr>
            <w:tcW w:w="8828" w:type="dxa"/>
          </w:tcPr>
          <w:p w14:paraId="10A2C23D" w14:textId="72E49373" w:rsidR="001457D7" w:rsidRDefault="001457D7" w:rsidP="003C377B">
            <w:pPr>
              <w:pStyle w:val="Prrafodelista"/>
              <w:numPr>
                <w:ilvl w:val="0"/>
                <w:numId w:val="15"/>
              </w:numPr>
              <w:spacing w:line="278" w:lineRule="auto"/>
              <w:jc w:val="both"/>
              <w:rPr>
                <w:rFonts w:ascii="Verdana" w:hAnsi="Verdana"/>
                <w:b/>
                <w:bCs/>
              </w:rPr>
            </w:pPr>
            <w:r w:rsidRPr="003C377B">
              <w:rPr>
                <w:rFonts w:ascii="Verdana" w:hAnsi="Verdana"/>
                <w:b/>
                <w:bCs/>
              </w:rPr>
              <w:t>Resumen Ejecutivo</w:t>
            </w:r>
          </w:p>
          <w:p w14:paraId="2595AF96" w14:textId="77777777" w:rsidR="00FE31B3" w:rsidRDefault="00FE31B3" w:rsidP="00FE31B3">
            <w:pPr>
              <w:pStyle w:val="Prrafodelista"/>
              <w:spacing w:line="278" w:lineRule="auto"/>
              <w:jc w:val="both"/>
              <w:rPr>
                <w:rFonts w:ascii="Verdana" w:hAnsi="Verdana"/>
                <w:b/>
                <w:bCs/>
              </w:rPr>
            </w:pPr>
          </w:p>
          <w:p w14:paraId="275B087A" w14:textId="77777777" w:rsidR="00426D99" w:rsidRPr="00426D99" w:rsidRDefault="00426D99" w:rsidP="00426D99">
            <w:pPr>
              <w:rPr>
                <w:rFonts w:ascii="Verdana" w:hAnsi="Verdana"/>
              </w:rPr>
            </w:pPr>
            <w:r w:rsidRPr="00426D99">
              <w:rPr>
                <w:rFonts w:ascii="Verdana" w:hAnsi="Verdana"/>
              </w:rPr>
              <w:t>Este informe presenta el análisis de las métricas del Sprint 4 del equipo de Arquitectura Empresarial, que tuvo lugar del 17 de septiembre al 1 de octubre de 2024. El objetivo principal es identificar los factores que afectaron el rendimiento del equipo, con el fin de optimizar la planificación y ejecución en futuros sprints. Durante este sprint, el equipo completó solo el 15% de las tareas planificadas y experimentó un incremento del alcance de 12 historias de usuario, lo cual impactó negativamente en el progreso. Las recomendaciones se centran en mejorar la definición de historias de usuario, la actualización continua de tareas y la gestión del alcance.</w:t>
            </w:r>
          </w:p>
          <w:p w14:paraId="7A141FD5" w14:textId="051AA6C0" w:rsidR="00FE31B3" w:rsidRPr="001457D7" w:rsidRDefault="00FE31B3" w:rsidP="00FE31B3">
            <w:pPr>
              <w:spacing w:line="278" w:lineRule="auto"/>
              <w:jc w:val="both"/>
              <w:rPr>
                <w:rFonts w:ascii="Verdana" w:hAnsi="Verdana"/>
              </w:rPr>
            </w:pPr>
          </w:p>
        </w:tc>
      </w:tr>
      <w:tr w:rsidR="001457D7" w:rsidRPr="001457D7" w14:paraId="406BAFB5" w14:textId="77777777" w:rsidTr="001457D7">
        <w:tc>
          <w:tcPr>
            <w:tcW w:w="8828" w:type="dxa"/>
          </w:tcPr>
          <w:p w14:paraId="7A25A5F6" w14:textId="77777777" w:rsidR="001457D7" w:rsidRDefault="001457D7" w:rsidP="003C377B">
            <w:pPr>
              <w:pStyle w:val="Prrafodelista"/>
              <w:numPr>
                <w:ilvl w:val="0"/>
                <w:numId w:val="15"/>
              </w:numPr>
              <w:spacing w:line="278" w:lineRule="auto"/>
              <w:jc w:val="both"/>
              <w:rPr>
                <w:rFonts w:ascii="Verdana" w:hAnsi="Verdana"/>
                <w:b/>
                <w:bCs/>
              </w:rPr>
            </w:pPr>
            <w:r w:rsidRPr="009A7720">
              <w:rPr>
                <w:rFonts w:ascii="Verdana" w:hAnsi="Verdana"/>
                <w:b/>
                <w:bCs/>
              </w:rPr>
              <w:t>Introducción</w:t>
            </w:r>
          </w:p>
          <w:p w14:paraId="08154D2D" w14:textId="77777777" w:rsidR="00FE31B3" w:rsidRPr="009A7720" w:rsidRDefault="00FE31B3" w:rsidP="00FE31B3">
            <w:pPr>
              <w:pStyle w:val="Prrafodelista"/>
              <w:spacing w:line="278" w:lineRule="auto"/>
              <w:jc w:val="both"/>
              <w:rPr>
                <w:rFonts w:ascii="Verdana" w:hAnsi="Verdana"/>
                <w:b/>
                <w:bCs/>
              </w:rPr>
            </w:pPr>
          </w:p>
          <w:p w14:paraId="7491A74D" w14:textId="77777777" w:rsidR="00426D99" w:rsidRDefault="001457D7" w:rsidP="001457D7">
            <w:pPr>
              <w:numPr>
                <w:ilvl w:val="0"/>
                <w:numId w:val="3"/>
              </w:numPr>
              <w:spacing w:line="278" w:lineRule="auto"/>
              <w:jc w:val="both"/>
              <w:rPr>
                <w:rFonts w:ascii="Verdana" w:hAnsi="Verdana"/>
              </w:rPr>
            </w:pPr>
            <w:r w:rsidRPr="009A7720">
              <w:rPr>
                <w:rFonts w:ascii="Verdana" w:hAnsi="Verdana"/>
                <w:b/>
                <w:bCs/>
              </w:rPr>
              <w:t>Contexto</w:t>
            </w:r>
            <w:r w:rsidRPr="009A7720">
              <w:rPr>
                <w:rFonts w:ascii="Verdana" w:hAnsi="Verdana"/>
              </w:rPr>
              <w:t xml:space="preserve">: </w:t>
            </w:r>
            <w:r w:rsidR="00426D99" w:rsidRPr="00426D99">
              <w:rPr>
                <w:rFonts w:ascii="Verdana" w:hAnsi="Verdana"/>
              </w:rPr>
              <w:t>El análisis se realiza en el contexto del Sprint 4 del equipo de Arquitectura Empresarial, cuyo objetivo es mejorar los procesos de desarrollo ágil a través de la implementación de metodologías Scrum en la plataforma Azure DevOps.</w:t>
            </w:r>
          </w:p>
          <w:p w14:paraId="2DD86688" w14:textId="325C4E58" w:rsidR="001457D7" w:rsidRDefault="001457D7" w:rsidP="001457D7">
            <w:pPr>
              <w:numPr>
                <w:ilvl w:val="0"/>
                <w:numId w:val="3"/>
              </w:numPr>
              <w:spacing w:line="278" w:lineRule="auto"/>
              <w:jc w:val="both"/>
              <w:rPr>
                <w:rFonts w:ascii="Verdana" w:hAnsi="Verdana"/>
              </w:rPr>
            </w:pPr>
            <w:r w:rsidRPr="009A7720">
              <w:rPr>
                <w:rFonts w:ascii="Verdana" w:hAnsi="Verdana"/>
                <w:b/>
                <w:bCs/>
              </w:rPr>
              <w:t>Objetivo del análisis</w:t>
            </w:r>
            <w:r w:rsidRPr="009A7720">
              <w:rPr>
                <w:rFonts w:ascii="Verdana" w:hAnsi="Verdana"/>
              </w:rPr>
              <w:t xml:space="preserve">: </w:t>
            </w:r>
            <w:r w:rsidR="00426D99" w:rsidRPr="00426D99">
              <w:rPr>
                <w:rFonts w:ascii="Verdana" w:hAnsi="Verdana"/>
              </w:rPr>
              <w:t>Evaluar el rendimiento del equipo durante el Sprint 4, identificando las áreas de mejora en la planificación, ejecución y definición de tareas. El análisis busca proponer estrategias que permitan al equipo gestionar eficazmente su carga de trabajo y optimizar el cumplimiento de los objetivos del sprint.</w:t>
            </w:r>
          </w:p>
          <w:p w14:paraId="61E24486" w14:textId="7DB8EEB0" w:rsidR="001457D7" w:rsidRPr="001457D7" w:rsidRDefault="001457D7" w:rsidP="003C377B">
            <w:pPr>
              <w:spacing w:line="278" w:lineRule="auto"/>
              <w:ind w:left="720"/>
              <w:jc w:val="both"/>
              <w:rPr>
                <w:rFonts w:ascii="Verdana" w:hAnsi="Verdana"/>
              </w:rPr>
            </w:pPr>
          </w:p>
        </w:tc>
      </w:tr>
      <w:tr w:rsidR="001457D7" w:rsidRPr="001457D7" w14:paraId="204E7119" w14:textId="77777777" w:rsidTr="001457D7">
        <w:tc>
          <w:tcPr>
            <w:tcW w:w="8828" w:type="dxa"/>
          </w:tcPr>
          <w:p w14:paraId="7E408339" w14:textId="06BDCD3D" w:rsidR="00425963" w:rsidRDefault="003C377B" w:rsidP="003C377B">
            <w:pPr>
              <w:pStyle w:val="Prrafodelista"/>
              <w:numPr>
                <w:ilvl w:val="0"/>
                <w:numId w:val="15"/>
              </w:numPr>
              <w:spacing w:line="278" w:lineRule="auto"/>
              <w:jc w:val="both"/>
              <w:rPr>
                <w:rFonts w:ascii="Verdana" w:hAnsi="Verdana"/>
                <w:b/>
                <w:bCs/>
              </w:rPr>
            </w:pPr>
            <w:r>
              <w:rPr>
                <w:rFonts w:ascii="Verdana" w:hAnsi="Verdana"/>
                <w:b/>
                <w:bCs/>
              </w:rPr>
              <w:t xml:space="preserve">Análisis y Discusión </w:t>
            </w:r>
          </w:p>
          <w:p w14:paraId="4EF65B0C" w14:textId="77777777" w:rsidR="001457D7" w:rsidRDefault="001457D7" w:rsidP="003C377B">
            <w:pPr>
              <w:spacing w:line="278" w:lineRule="auto"/>
              <w:ind w:left="720"/>
              <w:jc w:val="both"/>
              <w:rPr>
                <w:rFonts w:ascii="Verdana" w:hAnsi="Verdana"/>
              </w:rPr>
            </w:pPr>
          </w:p>
          <w:p w14:paraId="439891B3" w14:textId="77777777" w:rsidR="00426D99" w:rsidRPr="00426D99" w:rsidRDefault="00426D99" w:rsidP="00426D99">
            <w:pPr>
              <w:pStyle w:val="Prrafodelista"/>
              <w:numPr>
                <w:ilvl w:val="0"/>
                <w:numId w:val="19"/>
              </w:numPr>
              <w:spacing w:line="278" w:lineRule="auto"/>
              <w:jc w:val="both"/>
              <w:rPr>
                <w:rFonts w:ascii="Verdana" w:hAnsi="Verdana"/>
              </w:rPr>
            </w:pPr>
            <w:r w:rsidRPr="00426D99">
              <w:rPr>
                <w:rFonts w:ascii="Verdana" w:hAnsi="Verdana"/>
                <w:b/>
                <w:bCs/>
              </w:rPr>
              <w:t>Comparación entre As Is y To Be:</w:t>
            </w:r>
            <w:r w:rsidRPr="00426D99">
              <w:rPr>
                <w:rFonts w:ascii="Verdana" w:hAnsi="Verdana"/>
              </w:rPr>
              <w:t xml:space="preserve"> Actualmente, el equipo enfrenta dificultades en la finalización de las tareas dentro del tiempo estimado (As Is), principalmente debido a la inclusión de nuevas historias durante el sprint y la falta de claridad en algunas tareas. La meta futura (To Be) es lograr una mejor planificación y control del alcance, permitiendo al </w:t>
            </w:r>
            <w:r w:rsidRPr="00426D99">
              <w:rPr>
                <w:rFonts w:ascii="Verdana" w:hAnsi="Verdana"/>
              </w:rPr>
              <w:lastRenderedPageBreak/>
              <w:t>equipo enfocarse en completar el trabajo planificado sin desviaciones significativas.</w:t>
            </w:r>
          </w:p>
          <w:p w14:paraId="4F1A6ACD" w14:textId="77777777" w:rsidR="00426D99" w:rsidRPr="00426D99" w:rsidRDefault="00426D99" w:rsidP="00426D99">
            <w:pPr>
              <w:pStyle w:val="Prrafodelista"/>
              <w:spacing w:line="278" w:lineRule="auto"/>
              <w:jc w:val="both"/>
              <w:rPr>
                <w:rFonts w:ascii="Verdana" w:hAnsi="Verdana"/>
              </w:rPr>
            </w:pPr>
          </w:p>
          <w:p w14:paraId="43800E18" w14:textId="77777777" w:rsidR="00426D99" w:rsidRPr="00426D99" w:rsidRDefault="00426D99" w:rsidP="00426D99">
            <w:pPr>
              <w:pStyle w:val="Prrafodelista"/>
              <w:numPr>
                <w:ilvl w:val="0"/>
                <w:numId w:val="19"/>
              </w:numPr>
              <w:spacing w:line="278" w:lineRule="auto"/>
              <w:jc w:val="both"/>
              <w:rPr>
                <w:rFonts w:ascii="Verdana" w:hAnsi="Verdana"/>
              </w:rPr>
            </w:pPr>
            <w:r w:rsidRPr="00426D99">
              <w:rPr>
                <w:rFonts w:ascii="Verdana" w:hAnsi="Verdana"/>
                <w:b/>
                <w:bCs/>
              </w:rPr>
              <w:t>Evaluación de eficacia y eficiencia:</w:t>
            </w:r>
            <w:r w:rsidRPr="00426D99">
              <w:rPr>
                <w:rFonts w:ascii="Verdana" w:hAnsi="Verdana"/>
              </w:rPr>
              <w:t xml:space="preserve"> El sprint reflejó una eficiencia limitada con solo un 15% de avance en las tareas y un promedio de burndown negativo de -0.7, lo que indica un aumento en el trabajo pendiente. La baja eficacia sugiere que el equipo no pudo reducir el backlog de manera eficiente.</w:t>
            </w:r>
          </w:p>
          <w:p w14:paraId="22A97D78" w14:textId="77777777" w:rsidR="00426D99" w:rsidRPr="00426D99" w:rsidRDefault="00426D99" w:rsidP="00426D99">
            <w:pPr>
              <w:pStyle w:val="Prrafodelista"/>
              <w:spacing w:line="278" w:lineRule="auto"/>
              <w:jc w:val="both"/>
              <w:rPr>
                <w:rFonts w:ascii="Verdana" w:hAnsi="Verdana"/>
              </w:rPr>
            </w:pPr>
          </w:p>
          <w:p w14:paraId="235573F6" w14:textId="5B3F3AC3" w:rsidR="003C377B" w:rsidRPr="00425963" w:rsidRDefault="00426D99" w:rsidP="00426D99">
            <w:pPr>
              <w:numPr>
                <w:ilvl w:val="0"/>
                <w:numId w:val="19"/>
              </w:numPr>
              <w:spacing w:line="278" w:lineRule="auto"/>
              <w:jc w:val="both"/>
              <w:rPr>
                <w:rFonts w:ascii="Verdana" w:hAnsi="Verdana"/>
              </w:rPr>
            </w:pPr>
            <w:r w:rsidRPr="00426D99">
              <w:rPr>
                <w:rFonts w:ascii="Verdana" w:hAnsi="Verdana"/>
                <w:b/>
                <w:bCs/>
              </w:rPr>
              <w:t>Identificación de brechas y oportunidades de mejora:</w:t>
            </w:r>
            <w:r w:rsidRPr="00426D99">
              <w:rPr>
                <w:rFonts w:ascii="Verdana" w:hAnsi="Verdana"/>
              </w:rPr>
              <w:t xml:space="preserve"> Se identifican brechas en la definición de historias de usuario, en la gestión del alcance y en la actualización de las tareas. Estos factores afectan la capacidad del equipo para cumplir con los objetivos y sugieren la necesidad de implementar mejoras en la organización y en la planificación de tareas.</w:t>
            </w:r>
          </w:p>
        </w:tc>
      </w:tr>
      <w:tr w:rsidR="00B353A8" w:rsidRPr="001457D7" w14:paraId="300BCCDA" w14:textId="77777777" w:rsidTr="001457D7">
        <w:tc>
          <w:tcPr>
            <w:tcW w:w="8828" w:type="dxa"/>
          </w:tcPr>
          <w:p w14:paraId="117AE1B8" w14:textId="2BC918F0" w:rsidR="003C377B" w:rsidRDefault="003C377B" w:rsidP="00426D99">
            <w:pPr>
              <w:pStyle w:val="Prrafodelista"/>
              <w:numPr>
                <w:ilvl w:val="0"/>
                <w:numId w:val="8"/>
              </w:numPr>
              <w:jc w:val="both"/>
              <w:rPr>
                <w:rFonts w:ascii="Verdana" w:hAnsi="Verdana"/>
                <w:b/>
                <w:bCs/>
              </w:rPr>
            </w:pPr>
            <w:r w:rsidRPr="003C377B">
              <w:rPr>
                <w:rFonts w:ascii="Verdana" w:hAnsi="Verdana"/>
                <w:b/>
                <w:bCs/>
              </w:rPr>
              <w:lastRenderedPageBreak/>
              <w:t>Recomendaciones</w:t>
            </w:r>
          </w:p>
          <w:p w14:paraId="20381EC1" w14:textId="77777777" w:rsidR="00FE31B3" w:rsidRDefault="00FE31B3" w:rsidP="00FE31B3">
            <w:pPr>
              <w:spacing w:line="278" w:lineRule="auto"/>
              <w:ind w:left="720"/>
              <w:jc w:val="both"/>
              <w:rPr>
                <w:rFonts w:ascii="Verdana" w:hAnsi="Verdana"/>
              </w:rPr>
            </w:pPr>
          </w:p>
          <w:p w14:paraId="49F4EF98" w14:textId="77777777" w:rsidR="00426D99" w:rsidRPr="00426D99" w:rsidRDefault="00426D99" w:rsidP="00426D99">
            <w:pPr>
              <w:numPr>
                <w:ilvl w:val="0"/>
                <w:numId w:val="8"/>
              </w:numPr>
              <w:spacing w:before="100" w:beforeAutospacing="1" w:after="100" w:afterAutospacing="1"/>
              <w:rPr>
                <w:rFonts w:ascii="Verdana" w:eastAsia="Times New Roman" w:hAnsi="Verdana" w:cs="Times New Roman"/>
                <w:lang w:eastAsia="es-CO"/>
              </w:rPr>
            </w:pPr>
            <w:r w:rsidRPr="00426D99">
              <w:rPr>
                <w:rFonts w:ascii="Verdana" w:eastAsia="Times New Roman" w:hAnsi="Verdana" w:cs="Times New Roman"/>
                <w:b/>
                <w:bCs/>
                <w:lang w:eastAsia="es-CO"/>
              </w:rPr>
              <w:t>Optimización de la Definición de Historias de Usuario (HU):</w:t>
            </w:r>
          </w:p>
          <w:p w14:paraId="549863F2" w14:textId="77777777" w:rsidR="00426D99" w:rsidRPr="00426D99" w:rsidRDefault="00426D99" w:rsidP="00426D99">
            <w:pPr>
              <w:spacing w:before="100" w:beforeAutospacing="1" w:after="100" w:afterAutospacing="1"/>
              <w:ind w:left="1080"/>
              <w:rPr>
                <w:rFonts w:ascii="Verdana" w:eastAsia="Times New Roman" w:hAnsi="Verdana" w:cs="Times New Roman"/>
                <w:lang w:eastAsia="es-CO"/>
              </w:rPr>
            </w:pPr>
            <w:r w:rsidRPr="00426D99">
              <w:rPr>
                <w:rFonts w:ascii="Verdana" w:eastAsia="Times New Roman" w:hAnsi="Verdana" w:cs="Times New Roman"/>
                <w:b/>
                <w:bCs/>
                <w:lang w:eastAsia="es-CO"/>
              </w:rPr>
              <w:t>Sugerencia:</w:t>
            </w:r>
            <w:r w:rsidRPr="00426D99">
              <w:rPr>
                <w:rFonts w:ascii="Verdana" w:eastAsia="Times New Roman" w:hAnsi="Verdana" w:cs="Times New Roman"/>
                <w:lang w:eastAsia="es-CO"/>
              </w:rPr>
              <w:t xml:space="preserve"> Realizar sesiones de refinamiento frecuentes para asegurar que las historias estén bien definidas antes de ingresarlas al sprint.</w:t>
            </w:r>
          </w:p>
          <w:p w14:paraId="753F30EC" w14:textId="77777777" w:rsidR="00426D99" w:rsidRPr="00426D99" w:rsidRDefault="00426D99" w:rsidP="00426D99">
            <w:pPr>
              <w:spacing w:before="100" w:beforeAutospacing="1" w:after="100" w:afterAutospacing="1"/>
              <w:ind w:left="1080"/>
              <w:rPr>
                <w:rFonts w:ascii="Verdana" w:eastAsia="Times New Roman" w:hAnsi="Verdana" w:cs="Times New Roman"/>
                <w:lang w:eastAsia="es-CO"/>
              </w:rPr>
            </w:pPr>
            <w:r w:rsidRPr="00426D99">
              <w:rPr>
                <w:rFonts w:ascii="Verdana" w:eastAsia="Times New Roman" w:hAnsi="Verdana" w:cs="Times New Roman"/>
                <w:b/>
                <w:bCs/>
                <w:lang w:eastAsia="es-CO"/>
              </w:rPr>
              <w:t>Plan de acción:</w:t>
            </w:r>
            <w:r w:rsidRPr="00426D99">
              <w:rPr>
                <w:rFonts w:ascii="Verdana" w:eastAsia="Times New Roman" w:hAnsi="Verdana" w:cs="Times New Roman"/>
                <w:lang w:eastAsia="es-CO"/>
              </w:rPr>
              <w:t xml:space="preserve"> Reforzar la "Definition of Ready" para que solo las historias bien definidas entren al sprint, y monitorear la claridad de las HU en las reuniones diarias.</w:t>
            </w:r>
          </w:p>
          <w:p w14:paraId="1444D129" w14:textId="77777777" w:rsidR="00426D99" w:rsidRPr="00426D99" w:rsidRDefault="00426D99" w:rsidP="00426D99">
            <w:pPr>
              <w:numPr>
                <w:ilvl w:val="0"/>
                <w:numId w:val="8"/>
              </w:numPr>
              <w:spacing w:before="100" w:beforeAutospacing="1" w:after="100" w:afterAutospacing="1"/>
              <w:rPr>
                <w:rFonts w:ascii="Verdana" w:eastAsia="Times New Roman" w:hAnsi="Verdana" w:cs="Times New Roman"/>
                <w:lang w:eastAsia="es-CO"/>
              </w:rPr>
            </w:pPr>
            <w:r w:rsidRPr="00426D99">
              <w:rPr>
                <w:rFonts w:ascii="Verdana" w:eastAsia="Times New Roman" w:hAnsi="Verdana" w:cs="Times New Roman"/>
                <w:b/>
                <w:bCs/>
                <w:lang w:eastAsia="es-CO"/>
              </w:rPr>
              <w:t>Aumento en la Actualización de Tareas:</w:t>
            </w:r>
          </w:p>
          <w:p w14:paraId="2F18DC73" w14:textId="77777777" w:rsidR="00426D99" w:rsidRPr="00426D99" w:rsidRDefault="00426D99" w:rsidP="00426D99">
            <w:pPr>
              <w:spacing w:before="100" w:beforeAutospacing="1" w:after="100" w:afterAutospacing="1"/>
              <w:ind w:left="1080"/>
              <w:rPr>
                <w:rFonts w:ascii="Verdana" w:eastAsia="Times New Roman" w:hAnsi="Verdana" w:cs="Times New Roman"/>
                <w:lang w:eastAsia="es-CO"/>
              </w:rPr>
            </w:pPr>
            <w:r w:rsidRPr="00426D99">
              <w:rPr>
                <w:rFonts w:ascii="Verdana" w:eastAsia="Times New Roman" w:hAnsi="Verdana" w:cs="Times New Roman"/>
                <w:b/>
                <w:bCs/>
                <w:lang w:eastAsia="es-CO"/>
              </w:rPr>
              <w:t>Sugerencia:</w:t>
            </w:r>
            <w:r w:rsidRPr="00426D99">
              <w:rPr>
                <w:rFonts w:ascii="Verdana" w:eastAsia="Times New Roman" w:hAnsi="Verdana" w:cs="Times New Roman"/>
                <w:lang w:eastAsia="es-CO"/>
              </w:rPr>
              <w:t xml:space="preserve"> Reforzar la importancia de actualizar el progreso en la plataforma Azure DevOps.</w:t>
            </w:r>
          </w:p>
          <w:p w14:paraId="67CDF759" w14:textId="77777777" w:rsidR="00426D99" w:rsidRPr="00426D99" w:rsidRDefault="00426D99" w:rsidP="00426D99">
            <w:pPr>
              <w:spacing w:before="100" w:beforeAutospacing="1" w:after="100" w:afterAutospacing="1"/>
              <w:ind w:left="1080"/>
              <w:rPr>
                <w:rFonts w:ascii="Verdana" w:eastAsia="Times New Roman" w:hAnsi="Verdana" w:cs="Times New Roman"/>
                <w:lang w:eastAsia="es-CO"/>
              </w:rPr>
            </w:pPr>
            <w:r w:rsidRPr="00426D99">
              <w:rPr>
                <w:rFonts w:ascii="Verdana" w:eastAsia="Times New Roman" w:hAnsi="Verdana" w:cs="Times New Roman"/>
                <w:b/>
                <w:bCs/>
                <w:lang w:eastAsia="es-CO"/>
              </w:rPr>
              <w:t>Plan de acción:</w:t>
            </w:r>
            <w:r w:rsidRPr="00426D99">
              <w:rPr>
                <w:rFonts w:ascii="Verdana" w:eastAsia="Times New Roman" w:hAnsi="Verdana" w:cs="Times New Roman"/>
                <w:lang w:eastAsia="es-CO"/>
              </w:rPr>
              <w:t xml:space="preserve"> Establecer puntos de control a mitad del sprint para revisar el estado de las tareas y mejorar la transparencia mediante los indicadores de progreso en la plataforma.</w:t>
            </w:r>
          </w:p>
          <w:p w14:paraId="63970DC9" w14:textId="77777777" w:rsidR="00426D99" w:rsidRPr="00426D99" w:rsidRDefault="00426D99" w:rsidP="00426D99">
            <w:pPr>
              <w:numPr>
                <w:ilvl w:val="0"/>
                <w:numId w:val="8"/>
              </w:numPr>
              <w:spacing w:before="100" w:beforeAutospacing="1" w:after="100" w:afterAutospacing="1"/>
              <w:rPr>
                <w:rFonts w:ascii="Verdana" w:eastAsia="Times New Roman" w:hAnsi="Verdana" w:cs="Times New Roman"/>
                <w:lang w:eastAsia="es-CO"/>
              </w:rPr>
            </w:pPr>
            <w:r w:rsidRPr="00426D99">
              <w:rPr>
                <w:rFonts w:ascii="Verdana" w:eastAsia="Times New Roman" w:hAnsi="Verdana" w:cs="Times New Roman"/>
                <w:b/>
                <w:bCs/>
                <w:lang w:eastAsia="es-CO"/>
              </w:rPr>
              <w:t>Gestión Proactiva del Alcance:</w:t>
            </w:r>
          </w:p>
          <w:p w14:paraId="34F8CCE9" w14:textId="77777777" w:rsidR="00426D99" w:rsidRPr="00426D99" w:rsidRDefault="00426D99" w:rsidP="00426D99">
            <w:pPr>
              <w:spacing w:before="100" w:beforeAutospacing="1" w:after="100" w:afterAutospacing="1"/>
              <w:ind w:left="1080"/>
              <w:rPr>
                <w:rFonts w:ascii="Verdana" w:eastAsia="Times New Roman" w:hAnsi="Verdana" w:cs="Times New Roman"/>
                <w:lang w:eastAsia="es-CO"/>
              </w:rPr>
            </w:pPr>
            <w:r w:rsidRPr="00426D99">
              <w:rPr>
                <w:rFonts w:ascii="Verdana" w:eastAsia="Times New Roman" w:hAnsi="Verdana" w:cs="Times New Roman"/>
                <w:b/>
                <w:bCs/>
                <w:lang w:eastAsia="es-CO"/>
              </w:rPr>
              <w:t>Sugerencia:</w:t>
            </w:r>
            <w:r w:rsidRPr="00426D99">
              <w:rPr>
                <w:rFonts w:ascii="Verdana" w:eastAsia="Times New Roman" w:hAnsi="Verdana" w:cs="Times New Roman"/>
                <w:lang w:eastAsia="es-CO"/>
              </w:rPr>
              <w:t xml:space="preserve"> Implementar un control riguroso sobre las adiciones al alcance del sprint.</w:t>
            </w:r>
          </w:p>
          <w:p w14:paraId="47D9C7E8" w14:textId="77777777" w:rsidR="00426D99" w:rsidRPr="00426D99" w:rsidRDefault="00426D99" w:rsidP="00426D99">
            <w:pPr>
              <w:spacing w:before="100" w:beforeAutospacing="1" w:after="100" w:afterAutospacing="1"/>
              <w:ind w:left="1080"/>
              <w:rPr>
                <w:rFonts w:ascii="Verdana" w:eastAsia="Times New Roman" w:hAnsi="Verdana" w:cs="Times New Roman"/>
                <w:lang w:eastAsia="es-CO"/>
              </w:rPr>
            </w:pPr>
            <w:r w:rsidRPr="00426D99">
              <w:rPr>
                <w:rFonts w:ascii="Verdana" w:eastAsia="Times New Roman" w:hAnsi="Verdana" w:cs="Times New Roman"/>
                <w:b/>
                <w:bCs/>
                <w:lang w:eastAsia="es-CO"/>
              </w:rPr>
              <w:lastRenderedPageBreak/>
              <w:t>Plan de acción:</w:t>
            </w:r>
            <w:r w:rsidRPr="00426D99">
              <w:rPr>
                <w:rFonts w:ascii="Verdana" w:eastAsia="Times New Roman" w:hAnsi="Verdana" w:cs="Times New Roman"/>
                <w:lang w:eastAsia="es-CO"/>
              </w:rPr>
              <w:t xml:space="preserve"> Evaluar nuevas historias antes de incorporarlas y revisar estas adiciones durante las retrospectivas para ajustar los planes futuros.</w:t>
            </w:r>
          </w:p>
          <w:p w14:paraId="08D6F124" w14:textId="77777777" w:rsidR="00426D99" w:rsidRPr="00426D99" w:rsidRDefault="00426D99" w:rsidP="00426D99">
            <w:pPr>
              <w:numPr>
                <w:ilvl w:val="0"/>
                <w:numId w:val="8"/>
              </w:numPr>
              <w:spacing w:before="100" w:beforeAutospacing="1" w:after="100" w:afterAutospacing="1"/>
              <w:rPr>
                <w:rFonts w:ascii="Verdana" w:eastAsia="Times New Roman" w:hAnsi="Verdana" w:cs="Times New Roman"/>
                <w:lang w:eastAsia="es-CO"/>
              </w:rPr>
            </w:pPr>
            <w:r w:rsidRPr="00426D99">
              <w:rPr>
                <w:rFonts w:ascii="Verdana" w:eastAsia="Times New Roman" w:hAnsi="Verdana" w:cs="Times New Roman"/>
                <w:b/>
                <w:bCs/>
                <w:lang w:eastAsia="es-CO"/>
              </w:rPr>
              <w:t>Mejora Continua en la Planificación:</w:t>
            </w:r>
          </w:p>
          <w:p w14:paraId="38EDAE19" w14:textId="77777777" w:rsidR="00426D99" w:rsidRPr="00426D99" w:rsidRDefault="00426D99" w:rsidP="00426D99">
            <w:pPr>
              <w:spacing w:before="100" w:beforeAutospacing="1" w:after="100" w:afterAutospacing="1"/>
              <w:ind w:left="1080"/>
              <w:rPr>
                <w:rFonts w:ascii="Verdana" w:eastAsia="Times New Roman" w:hAnsi="Verdana" w:cs="Times New Roman"/>
                <w:lang w:eastAsia="es-CO"/>
              </w:rPr>
            </w:pPr>
            <w:r w:rsidRPr="00426D99">
              <w:rPr>
                <w:rFonts w:ascii="Verdana" w:eastAsia="Times New Roman" w:hAnsi="Verdana" w:cs="Times New Roman"/>
                <w:b/>
                <w:bCs/>
                <w:lang w:eastAsia="es-CO"/>
              </w:rPr>
              <w:t>Sugerencia:</w:t>
            </w:r>
            <w:r w:rsidRPr="00426D99">
              <w:rPr>
                <w:rFonts w:ascii="Verdana" w:eastAsia="Times New Roman" w:hAnsi="Verdana" w:cs="Times New Roman"/>
                <w:lang w:eastAsia="es-CO"/>
              </w:rPr>
              <w:t xml:space="preserve"> Ajustar la planificación para que el equipo se comprometa solo con el trabajo que pueda finalizarse dentro del tiempo estimado.</w:t>
            </w:r>
          </w:p>
          <w:p w14:paraId="113CBB85" w14:textId="77777777" w:rsidR="00426D99" w:rsidRPr="00426D99" w:rsidRDefault="00426D99" w:rsidP="00426D99">
            <w:pPr>
              <w:spacing w:before="100" w:beforeAutospacing="1" w:after="100" w:afterAutospacing="1"/>
              <w:ind w:left="1080"/>
              <w:rPr>
                <w:rFonts w:ascii="Verdana" w:eastAsia="Times New Roman" w:hAnsi="Verdana" w:cs="Times New Roman"/>
                <w:lang w:eastAsia="es-CO"/>
              </w:rPr>
            </w:pPr>
            <w:r w:rsidRPr="00426D99">
              <w:rPr>
                <w:rFonts w:ascii="Verdana" w:eastAsia="Times New Roman" w:hAnsi="Verdana" w:cs="Times New Roman"/>
                <w:b/>
                <w:bCs/>
                <w:lang w:eastAsia="es-CO"/>
              </w:rPr>
              <w:t>Plan de acción:</w:t>
            </w:r>
            <w:r w:rsidRPr="00426D99">
              <w:rPr>
                <w:rFonts w:ascii="Verdana" w:eastAsia="Times New Roman" w:hAnsi="Verdana" w:cs="Times New Roman"/>
                <w:lang w:eastAsia="es-CO"/>
              </w:rPr>
              <w:t xml:space="preserve"> Recalibrar las estimaciones con base en la capacidad real y rendimiento del equipo en sprints previos, y monitorear la precisión de estas estimaciones mediante el burndown chart.</w:t>
            </w:r>
          </w:p>
          <w:p w14:paraId="4E265806" w14:textId="6127ABC1" w:rsidR="00B353A8" w:rsidRPr="003C377B" w:rsidRDefault="00B353A8" w:rsidP="00426D99">
            <w:pPr>
              <w:spacing w:line="278" w:lineRule="auto"/>
              <w:ind w:left="720"/>
              <w:jc w:val="both"/>
              <w:rPr>
                <w:rFonts w:ascii="Verdana" w:hAnsi="Verdana"/>
              </w:rPr>
            </w:pPr>
          </w:p>
        </w:tc>
      </w:tr>
      <w:tr w:rsidR="003C377B" w:rsidRPr="001457D7" w14:paraId="56B9D689" w14:textId="77777777" w:rsidTr="001457D7">
        <w:tc>
          <w:tcPr>
            <w:tcW w:w="8828" w:type="dxa"/>
          </w:tcPr>
          <w:p w14:paraId="5956A7BB" w14:textId="78DD2152" w:rsidR="003C377B" w:rsidRDefault="003C377B" w:rsidP="003C377B">
            <w:pPr>
              <w:pStyle w:val="Prrafodelista"/>
              <w:numPr>
                <w:ilvl w:val="0"/>
                <w:numId w:val="15"/>
              </w:numPr>
              <w:jc w:val="both"/>
              <w:rPr>
                <w:rFonts w:ascii="Verdana" w:hAnsi="Verdana"/>
                <w:b/>
                <w:bCs/>
              </w:rPr>
            </w:pPr>
            <w:r w:rsidRPr="003C377B">
              <w:rPr>
                <w:rFonts w:ascii="Verdana" w:hAnsi="Verdana"/>
                <w:b/>
                <w:bCs/>
              </w:rPr>
              <w:lastRenderedPageBreak/>
              <w:t>Conclusión</w:t>
            </w:r>
          </w:p>
          <w:p w14:paraId="4598866E" w14:textId="77777777" w:rsidR="00FE31B3" w:rsidRDefault="00FE31B3" w:rsidP="00FE31B3">
            <w:pPr>
              <w:pStyle w:val="Prrafodelista"/>
              <w:jc w:val="both"/>
              <w:rPr>
                <w:rFonts w:ascii="Verdana" w:hAnsi="Verdana"/>
                <w:b/>
                <w:bCs/>
              </w:rPr>
            </w:pPr>
          </w:p>
          <w:p w14:paraId="2B3BE293" w14:textId="443619DF" w:rsidR="00426D99" w:rsidRDefault="00426D99" w:rsidP="00426D99">
            <w:pPr>
              <w:pStyle w:val="NormalWeb"/>
              <w:numPr>
                <w:ilvl w:val="0"/>
                <w:numId w:val="8"/>
              </w:numPr>
              <w:rPr>
                <w:rFonts w:ascii="Verdana" w:hAnsi="Verdana"/>
                <w:sz w:val="22"/>
                <w:szCs w:val="22"/>
              </w:rPr>
            </w:pPr>
            <w:r w:rsidRPr="00426D99">
              <w:rPr>
                <w:rStyle w:val="Textoennegrita"/>
                <w:rFonts w:ascii="Verdana" w:eastAsiaTheme="majorEastAsia" w:hAnsi="Verdana"/>
                <w:sz w:val="22"/>
                <w:szCs w:val="22"/>
              </w:rPr>
              <w:t>Resumen de los principales hallazgos:</w:t>
            </w:r>
            <w:r w:rsidRPr="00426D99">
              <w:rPr>
                <w:rFonts w:ascii="Verdana" w:hAnsi="Verdana"/>
                <w:sz w:val="22"/>
                <w:szCs w:val="22"/>
              </w:rPr>
              <w:t xml:space="preserve"> El Sprint 4 reflejó importantes lecciones en la gestión del trabajo y la planificación. El equipo completó solo el 15% de las tareas, debido en gran parte a la adición de nuevas historias y a problemas en la definición de tareas.</w:t>
            </w:r>
          </w:p>
          <w:p w14:paraId="660C6792" w14:textId="77777777" w:rsidR="00426D99" w:rsidRPr="00426D99" w:rsidRDefault="00426D99" w:rsidP="00426D99">
            <w:pPr>
              <w:pStyle w:val="NormalWeb"/>
              <w:ind w:left="720"/>
              <w:rPr>
                <w:rFonts w:ascii="Verdana" w:hAnsi="Verdana"/>
                <w:sz w:val="22"/>
                <w:szCs w:val="22"/>
              </w:rPr>
            </w:pPr>
          </w:p>
          <w:p w14:paraId="336FD8ED" w14:textId="18EEB372" w:rsidR="00426D99" w:rsidRPr="00426D99" w:rsidRDefault="00426D99" w:rsidP="00426D99">
            <w:pPr>
              <w:pStyle w:val="NormalWeb"/>
              <w:numPr>
                <w:ilvl w:val="0"/>
                <w:numId w:val="8"/>
              </w:numPr>
              <w:rPr>
                <w:rFonts w:ascii="Verdana" w:hAnsi="Verdana"/>
                <w:sz w:val="22"/>
                <w:szCs w:val="22"/>
              </w:rPr>
            </w:pPr>
            <w:r w:rsidRPr="00426D99">
              <w:rPr>
                <w:rStyle w:val="Textoennegrita"/>
                <w:rFonts w:ascii="Verdana" w:eastAsiaTheme="majorEastAsia" w:hAnsi="Verdana"/>
                <w:sz w:val="22"/>
                <w:szCs w:val="22"/>
              </w:rPr>
              <w:t>Reflexiones finales sobre la gestión ágil:</w:t>
            </w:r>
            <w:r w:rsidRPr="00426D99">
              <w:rPr>
                <w:rFonts w:ascii="Verdana" w:hAnsi="Verdana"/>
                <w:sz w:val="22"/>
                <w:szCs w:val="22"/>
              </w:rPr>
              <w:t xml:space="preserve"> Este análisis muestra que una mejor definición de historias de usuario y una gestión del alcance más controlada podrían incrementar la eficiencia del equipo. Las estrategias recomendadas ayudarán al equipo a optimizar su rendimiento en futuros sprints, mejorando el enfoque en el cumplimiento de los objetivos de cada iteración.</w:t>
            </w:r>
          </w:p>
          <w:p w14:paraId="5D13ABFC" w14:textId="489C3220" w:rsidR="003C377B" w:rsidRPr="00FE31B3" w:rsidRDefault="003C377B" w:rsidP="00FE31B3">
            <w:pPr>
              <w:pStyle w:val="Prrafodelista"/>
              <w:numPr>
                <w:ilvl w:val="0"/>
                <w:numId w:val="21"/>
              </w:numPr>
              <w:spacing w:line="278" w:lineRule="auto"/>
              <w:jc w:val="both"/>
              <w:rPr>
                <w:rFonts w:ascii="Verdana" w:hAnsi="Verdana"/>
              </w:rPr>
            </w:pPr>
          </w:p>
        </w:tc>
      </w:tr>
      <w:tr w:rsidR="00B353A8" w:rsidRPr="001457D7" w14:paraId="0C4823AD" w14:textId="77777777" w:rsidTr="001457D7">
        <w:tc>
          <w:tcPr>
            <w:tcW w:w="8828" w:type="dxa"/>
          </w:tcPr>
          <w:p w14:paraId="3A5EF5CE" w14:textId="4E842B1B" w:rsidR="00B353A8" w:rsidRDefault="00B353A8" w:rsidP="00FE31B3">
            <w:pPr>
              <w:pStyle w:val="Prrafodelista"/>
              <w:numPr>
                <w:ilvl w:val="0"/>
                <w:numId w:val="15"/>
              </w:numPr>
              <w:jc w:val="both"/>
              <w:rPr>
                <w:rFonts w:ascii="Verdana" w:hAnsi="Verdana"/>
                <w:b/>
                <w:bCs/>
              </w:rPr>
            </w:pPr>
            <w:r w:rsidRPr="00FE31B3">
              <w:rPr>
                <w:rFonts w:ascii="Verdana" w:hAnsi="Verdana"/>
                <w:b/>
                <w:bCs/>
              </w:rPr>
              <w:t>Anexos</w:t>
            </w:r>
          </w:p>
          <w:p w14:paraId="4D8D4ECB" w14:textId="77777777" w:rsidR="00FE31B3" w:rsidRPr="00FE31B3" w:rsidRDefault="00FE31B3" w:rsidP="00FE31B3">
            <w:pPr>
              <w:pStyle w:val="Prrafodelista"/>
              <w:jc w:val="both"/>
              <w:rPr>
                <w:rFonts w:ascii="Verdana" w:hAnsi="Verdana"/>
                <w:b/>
                <w:bCs/>
              </w:rPr>
            </w:pPr>
          </w:p>
          <w:p w14:paraId="6D7F1901" w14:textId="77777777" w:rsidR="00B353A8" w:rsidRDefault="00426D99" w:rsidP="00FE31B3">
            <w:pPr>
              <w:numPr>
                <w:ilvl w:val="0"/>
                <w:numId w:val="11"/>
              </w:numPr>
              <w:spacing w:line="278" w:lineRule="auto"/>
              <w:jc w:val="both"/>
              <w:rPr>
                <w:rFonts w:ascii="Verdana" w:hAnsi="Verdana"/>
              </w:rPr>
            </w:pPr>
            <w:r w:rsidRPr="00426D99">
              <w:rPr>
                <w:rFonts w:ascii="Verdana" w:hAnsi="Verdana"/>
              </w:rPr>
              <w:t>Gráficos de burndown del Sprint 6.</w:t>
            </w:r>
          </w:p>
          <w:p w14:paraId="30DC3E20" w14:textId="623D46D6" w:rsidR="00426D99" w:rsidRPr="001457D7" w:rsidRDefault="00426D99" w:rsidP="00426D99">
            <w:pPr>
              <w:spacing w:line="278" w:lineRule="auto"/>
              <w:ind w:left="720"/>
              <w:jc w:val="both"/>
              <w:rPr>
                <w:rFonts w:ascii="Verdana" w:hAnsi="Verdana"/>
              </w:rPr>
            </w:pPr>
            <w:r w:rsidRPr="00426D99">
              <w:rPr>
                <w:rFonts w:ascii="Verdana" w:hAnsi="Verdana"/>
                <w:noProof/>
              </w:rPr>
              <w:lastRenderedPageBreak/>
              <w:drawing>
                <wp:inline distT="0" distB="0" distL="0" distR="0" wp14:anchorId="63D369B0" wp14:editId="5123CE4C">
                  <wp:extent cx="4552950" cy="3447941"/>
                  <wp:effectExtent l="0" t="0" r="0" b="635"/>
                  <wp:docPr id="173619460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6194602" name=""/>
                          <pic:cNvPicPr/>
                        </pic:nvPicPr>
                        <pic:blipFill>
                          <a:blip r:embed="rId7"/>
                          <a:stretch>
                            <a:fillRect/>
                          </a:stretch>
                        </pic:blipFill>
                        <pic:spPr>
                          <a:xfrm>
                            <a:off x="0" y="0"/>
                            <a:ext cx="4569099" cy="3460171"/>
                          </a:xfrm>
                          <a:prstGeom prst="rect">
                            <a:avLst/>
                          </a:prstGeom>
                        </pic:spPr>
                      </pic:pic>
                    </a:graphicData>
                  </a:graphic>
                </wp:inline>
              </w:drawing>
            </w:r>
          </w:p>
        </w:tc>
      </w:tr>
    </w:tbl>
    <w:p w14:paraId="468D535A" w14:textId="77777777" w:rsidR="001457D7" w:rsidRPr="001457D7" w:rsidRDefault="001457D7">
      <w:pPr>
        <w:rPr>
          <w:rFonts w:ascii="Verdana" w:hAnsi="Verdana"/>
        </w:rPr>
      </w:pPr>
    </w:p>
    <w:sectPr w:rsidR="001457D7" w:rsidRPr="001457D7">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A79C65" w14:textId="77777777" w:rsidR="00513EBE" w:rsidRDefault="00513EBE" w:rsidP="00452FEE">
      <w:pPr>
        <w:spacing w:after="0" w:line="240" w:lineRule="auto"/>
      </w:pPr>
      <w:r>
        <w:separator/>
      </w:r>
    </w:p>
  </w:endnote>
  <w:endnote w:type="continuationSeparator" w:id="0">
    <w:p w14:paraId="036EEC2C" w14:textId="77777777" w:rsidR="00513EBE" w:rsidRDefault="00513EBE" w:rsidP="00452F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8D819F" w14:textId="77777777" w:rsidR="00257750" w:rsidRDefault="00257750">
    <w:pPr>
      <w:pStyle w:val="Piedepgina"/>
    </w:pPr>
    <w:r>
      <w:rPr>
        <w:rFonts w:ascii="Arial Narrow" w:hAnsi="Arial Narrow"/>
        <w:noProof/>
        <w:sz w:val="18"/>
        <w:szCs w:val="18"/>
        <w:lang w:val="es-419" w:eastAsia="es-419"/>
      </w:rPr>
      <w:drawing>
        <wp:inline distT="0" distB="0" distL="0" distR="0" wp14:anchorId="42718BD8" wp14:editId="190EB596">
          <wp:extent cx="5612130" cy="694443"/>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png"/>
                  <pic:cNvPicPr/>
                </pic:nvPicPr>
                <pic:blipFill>
                  <a:blip r:embed="rId1">
                    <a:extLst>
                      <a:ext uri="{28A0092B-C50C-407E-A947-70E740481C1C}">
                        <a14:useLocalDpi xmlns:a14="http://schemas.microsoft.com/office/drawing/2010/main" val="0"/>
                      </a:ext>
                    </a:extLst>
                  </a:blip>
                  <a:stretch>
                    <a:fillRect/>
                  </a:stretch>
                </pic:blipFill>
                <pic:spPr>
                  <a:xfrm>
                    <a:off x="0" y="0"/>
                    <a:ext cx="5612130" cy="694443"/>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BD53FB" w14:textId="77777777" w:rsidR="00513EBE" w:rsidRDefault="00513EBE" w:rsidP="00452FEE">
      <w:pPr>
        <w:spacing w:after="0" w:line="240" w:lineRule="auto"/>
      </w:pPr>
      <w:r>
        <w:separator/>
      </w:r>
    </w:p>
  </w:footnote>
  <w:footnote w:type="continuationSeparator" w:id="0">
    <w:p w14:paraId="48061FDD" w14:textId="77777777" w:rsidR="00513EBE" w:rsidRDefault="00513EBE" w:rsidP="00452FE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176579" w14:textId="77777777" w:rsidR="00452FEE" w:rsidRDefault="00452FEE">
    <w:pPr>
      <w:pStyle w:val="Encabezado"/>
    </w:pPr>
    <w:r>
      <w:rPr>
        <w:noProof/>
      </w:rPr>
      <w:drawing>
        <wp:anchor distT="0" distB="0" distL="114300" distR="114300" simplePos="0" relativeHeight="251659264" behindDoc="0" locked="0" layoutInCell="1" hidden="0" allowOverlap="1" wp14:anchorId="51C6142F" wp14:editId="3701283D">
          <wp:simplePos x="0" y="0"/>
          <wp:positionH relativeFrom="column">
            <wp:posOffset>4635500</wp:posOffset>
          </wp:positionH>
          <wp:positionV relativeFrom="paragraph">
            <wp:posOffset>-254635</wp:posOffset>
          </wp:positionV>
          <wp:extent cx="1647825" cy="695960"/>
          <wp:effectExtent l="0" t="0" r="0" b="0"/>
          <wp:wrapSquare wrapText="bothSides" distT="0" distB="0" distL="114300" distR="114300"/>
          <wp:docPr id="64"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
                  <a:srcRect/>
                  <a:stretch>
                    <a:fillRect/>
                  </a:stretch>
                </pic:blipFill>
                <pic:spPr>
                  <a:xfrm>
                    <a:off x="0" y="0"/>
                    <a:ext cx="1647825" cy="695960"/>
                  </a:xfrm>
                  <a:prstGeom prst="rect">
                    <a:avLst/>
                  </a:prstGeom>
                  <a:ln/>
                </pic:spPr>
              </pic:pic>
            </a:graphicData>
          </a:graphic>
        </wp:anchor>
      </w:drawing>
    </w:r>
  </w:p>
  <w:p w14:paraId="359CCA78" w14:textId="77777777" w:rsidR="00452FEE" w:rsidRDefault="00452FEE">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A947C3"/>
    <w:multiLevelType w:val="hybridMultilevel"/>
    <w:tmpl w:val="7D8831F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13A30027"/>
    <w:multiLevelType w:val="multilevel"/>
    <w:tmpl w:val="F60A9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06A334F"/>
    <w:multiLevelType w:val="multilevel"/>
    <w:tmpl w:val="397EEB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2D161DC"/>
    <w:multiLevelType w:val="multilevel"/>
    <w:tmpl w:val="F746C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3A64752"/>
    <w:multiLevelType w:val="hybridMultilevel"/>
    <w:tmpl w:val="BBA63F1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B811FC3"/>
    <w:multiLevelType w:val="multilevel"/>
    <w:tmpl w:val="709202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22918E9"/>
    <w:multiLevelType w:val="hybridMultilevel"/>
    <w:tmpl w:val="8FE60AE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3A050211"/>
    <w:multiLevelType w:val="hybridMultilevel"/>
    <w:tmpl w:val="A0D8FDF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46574424"/>
    <w:multiLevelType w:val="hybridMultilevel"/>
    <w:tmpl w:val="B920A0F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48BB71A1"/>
    <w:multiLevelType w:val="multilevel"/>
    <w:tmpl w:val="D5ACE1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E821578"/>
    <w:multiLevelType w:val="multilevel"/>
    <w:tmpl w:val="9EDE311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EEF5FB4"/>
    <w:multiLevelType w:val="multilevel"/>
    <w:tmpl w:val="B3602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1B42B06"/>
    <w:multiLevelType w:val="multilevel"/>
    <w:tmpl w:val="A154B9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3233F71"/>
    <w:multiLevelType w:val="multilevel"/>
    <w:tmpl w:val="4810DA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6B52777"/>
    <w:multiLevelType w:val="multilevel"/>
    <w:tmpl w:val="9738D9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70109EB"/>
    <w:multiLevelType w:val="hybridMultilevel"/>
    <w:tmpl w:val="FCBA199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D85748A"/>
    <w:multiLevelType w:val="hybridMultilevel"/>
    <w:tmpl w:val="3E2ECFA4"/>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7" w15:restartNumberingAfterBreak="0">
    <w:nsid w:val="5F812BBA"/>
    <w:multiLevelType w:val="multilevel"/>
    <w:tmpl w:val="57829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FD10FE9"/>
    <w:multiLevelType w:val="multilevel"/>
    <w:tmpl w:val="30B03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05318C2"/>
    <w:multiLevelType w:val="hybridMultilevel"/>
    <w:tmpl w:val="FCBA199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64C36359"/>
    <w:multiLevelType w:val="hybridMultilevel"/>
    <w:tmpl w:val="0CC2F25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72A3178D"/>
    <w:multiLevelType w:val="hybridMultilevel"/>
    <w:tmpl w:val="74A8E02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78FB178F"/>
    <w:multiLevelType w:val="multilevel"/>
    <w:tmpl w:val="1A300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26679494">
    <w:abstractNumId w:val="14"/>
  </w:num>
  <w:num w:numId="2" w16cid:durableId="1470244437">
    <w:abstractNumId w:val="7"/>
  </w:num>
  <w:num w:numId="3" w16cid:durableId="1046175848">
    <w:abstractNumId w:val="17"/>
  </w:num>
  <w:num w:numId="4" w16cid:durableId="2124028870">
    <w:abstractNumId w:val="12"/>
  </w:num>
  <w:num w:numId="5" w16cid:durableId="135487525">
    <w:abstractNumId w:val="5"/>
  </w:num>
  <w:num w:numId="6" w16cid:durableId="1070036438">
    <w:abstractNumId w:val="9"/>
  </w:num>
  <w:num w:numId="7" w16cid:durableId="318391197">
    <w:abstractNumId w:val="18"/>
  </w:num>
  <w:num w:numId="8" w16cid:durableId="928002616">
    <w:abstractNumId w:val="2"/>
  </w:num>
  <w:num w:numId="9" w16cid:durableId="731729776">
    <w:abstractNumId w:val="13"/>
  </w:num>
  <w:num w:numId="10" w16cid:durableId="167252849">
    <w:abstractNumId w:val="11"/>
  </w:num>
  <w:num w:numId="11" w16cid:durableId="139419124">
    <w:abstractNumId w:val="1"/>
  </w:num>
  <w:num w:numId="12" w16cid:durableId="1812207344">
    <w:abstractNumId w:val="4"/>
  </w:num>
  <w:num w:numId="13" w16cid:durableId="903099221">
    <w:abstractNumId w:val="21"/>
  </w:num>
  <w:num w:numId="14" w16cid:durableId="1936204070">
    <w:abstractNumId w:val="20"/>
  </w:num>
  <w:num w:numId="15" w16cid:durableId="996305552">
    <w:abstractNumId w:val="19"/>
  </w:num>
  <w:num w:numId="16" w16cid:durableId="1441878862">
    <w:abstractNumId w:val="22"/>
  </w:num>
  <w:num w:numId="17" w16cid:durableId="1788770625">
    <w:abstractNumId w:val="3"/>
  </w:num>
  <w:num w:numId="18" w16cid:durableId="138035996">
    <w:abstractNumId w:val="16"/>
  </w:num>
  <w:num w:numId="19" w16cid:durableId="965506047">
    <w:abstractNumId w:val="8"/>
  </w:num>
  <w:num w:numId="20" w16cid:durableId="668144859">
    <w:abstractNumId w:val="15"/>
  </w:num>
  <w:num w:numId="21" w16cid:durableId="1100376057">
    <w:abstractNumId w:val="0"/>
  </w:num>
  <w:num w:numId="22" w16cid:durableId="1359310107">
    <w:abstractNumId w:val="10"/>
  </w:num>
  <w:num w:numId="23" w16cid:durableId="207600576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2FEE"/>
    <w:rsid w:val="001457D7"/>
    <w:rsid w:val="00197F44"/>
    <w:rsid w:val="001A0BF3"/>
    <w:rsid w:val="00257750"/>
    <w:rsid w:val="003910BF"/>
    <w:rsid w:val="003C377B"/>
    <w:rsid w:val="003D49F8"/>
    <w:rsid w:val="00425963"/>
    <w:rsid w:val="00426D99"/>
    <w:rsid w:val="00452FEE"/>
    <w:rsid w:val="00513EBE"/>
    <w:rsid w:val="005A672E"/>
    <w:rsid w:val="005E69C4"/>
    <w:rsid w:val="005F39E4"/>
    <w:rsid w:val="00625E0D"/>
    <w:rsid w:val="006710F5"/>
    <w:rsid w:val="00674330"/>
    <w:rsid w:val="006C3789"/>
    <w:rsid w:val="00720A83"/>
    <w:rsid w:val="00730864"/>
    <w:rsid w:val="007A09C7"/>
    <w:rsid w:val="009C4190"/>
    <w:rsid w:val="00B353A8"/>
    <w:rsid w:val="00C2730F"/>
    <w:rsid w:val="00D760BE"/>
    <w:rsid w:val="00DD1549"/>
    <w:rsid w:val="00DF7CB6"/>
    <w:rsid w:val="00E54ECC"/>
    <w:rsid w:val="00ED2CAB"/>
    <w:rsid w:val="00F62A09"/>
    <w:rsid w:val="00FE31B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55496A"/>
  <w15:chartTrackingRefBased/>
  <w15:docId w15:val="{5F007D15-FD84-428A-80C9-F41A98B655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452FE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452FE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452FEE"/>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452FEE"/>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452FEE"/>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452FEE"/>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452FEE"/>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452FEE"/>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452FEE"/>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52FEE"/>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452FEE"/>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452FEE"/>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452FEE"/>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452FEE"/>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452FEE"/>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452FEE"/>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452FEE"/>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452FEE"/>
    <w:rPr>
      <w:rFonts w:eastAsiaTheme="majorEastAsia" w:cstheme="majorBidi"/>
      <w:color w:val="272727" w:themeColor="text1" w:themeTint="D8"/>
    </w:rPr>
  </w:style>
  <w:style w:type="paragraph" w:styleId="Ttulo">
    <w:name w:val="Title"/>
    <w:basedOn w:val="Normal"/>
    <w:next w:val="Normal"/>
    <w:link w:val="TtuloCar"/>
    <w:uiPriority w:val="10"/>
    <w:qFormat/>
    <w:rsid w:val="00452FE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452FEE"/>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452FEE"/>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452FEE"/>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452FEE"/>
    <w:pPr>
      <w:spacing w:before="160"/>
      <w:jc w:val="center"/>
    </w:pPr>
    <w:rPr>
      <w:i/>
      <w:iCs/>
      <w:color w:val="404040" w:themeColor="text1" w:themeTint="BF"/>
    </w:rPr>
  </w:style>
  <w:style w:type="character" w:customStyle="1" w:styleId="CitaCar">
    <w:name w:val="Cita Car"/>
    <w:basedOn w:val="Fuentedeprrafopredeter"/>
    <w:link w:val="Cita"/>
    <w:uiPriority w:val="29"/>
    <w:rsid w:val="00452FEE"/>
    <w:rPr>
      <w:i/>
      <w:iCs/>
      <w:color w:val="404040" w:themeColor="text1" w:themeTint="BF"/>
    </w:rPr>
  </w:style>
  <w:style w:type="paragraph" w:styleId="Prrafodelista">
    <w:name w:val="List Paragraph"/>
    <w:basedOn w:val="Normal"/>
    <w:uiPriority w:val="34"/>
    <w:qFormat/>
    <w:rsid w:val="00452FEE"/>
    <w:pPr>
      <w:ind w:left="720"/>
      <w:contextualSpacing/>
    </w:pPr>
  </w:style>
  <w:style w:type="character" w:styleId="nfasisintenso">
    <w:name w:val="Intense Emphasis"/>
    <w:basedOn w:val="Fuentedeprrafopredeter"/>
    <w:uiPriority w:val="21"/>
    <w:qFormat/>
    <w:rsid w:val="00452FEE"/>
    <w:rPr>
      <w:i/>
      <w:iCs/>
      <w:color w:val="0F4761" w:themeColor="accent1" w:themeShade="BF"/>
    </w:rPr>
  </w:style>
  <w:style w:type="paragraph" w:styleId="Citadestacada">
    <w:name w:val="Intense Quote"/>
    <w:basedOn w:val="Normal"/>
    <w:next w:val="Normal"/>
    <w:link w:val="CitadestacadaCar"/>
    <w:uiPriority w:val="30"/>
    <w:qFormat/>
    <w:rsid w:val="00452FE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452FEE"/>
    <w:rPr>
      <w:i/>
      <w:iCs/>
      <w:color w:val="0F4761" w:themeColor="accent1" w:themeShade="BF"/>
    </w:rPr>
  </w:style>
  <w:style w:type="character" w:styleId="Referenciaintensa">
    <w:name w:val="Intense Reference"/>
    <w:basedOn w:val="Fuentedeprrafopredeter"/>
    <w:uiPriority w:val="32"/>
    <w:qFormat/>
    <w:rsid w:val="00452FEE"/>
    <w:rPr>
      <w:b/>
      <w:bCs/>
      <w:smallCaps/>
      <w:color w:val="0F4761" w:themeColor="accent1" w:themeShade="BF"/>
      <w:spacing w:val="5"/>
    </w:rPr>
  </w:style>
  <w:style w:type="paragraph" w:styleId="Encabezado">
    <w:name w:val="header"/>
    <w:basedOn w:val="Normal"/>
    <w:link w:val="EncabezadoCar"/>
    <w:uiPriority w:val="99"/>
    <w:unhideWhenUsed/>
    <w:rsid w:val="00452FE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452FEE"/>
  </w:style>
  <w:style w:type="paragraph" w:styleId="Piedepgina">
    <w:name w:val="footer"/>
    <w:basedOn w:val="Normal"/>
    <w:link w:val="PiedepginaCar"/>
    <w:uiPriority w:val="99"/>
    <w:unhideWhenUsed/>
    <w:rsid w:val="00452FE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52FEE"/>
  </w:style>
  <w:style w:type="table" w:styleId="Tablaconcuadrcula">
    <w:name w:val="Table Grid"/>
    <w:basedOn w:val="Tablanormal"/>
    <w:uiPriority w:val="39"/>
    <w:rsid w:val="001457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426D99"/>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styleId="Textoennegrita">
    <w:name w:val="Strong"/>
    <w:basedOn w:val="Fuentedeprrafopredeter"/>
    <w:uiPriority w:val="22"/>
    <w:qFormat/>
    <w:rsid w:val="00426D9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090449">
      <w:bodyDiv w:val="1"/>
      <w:marLeft w:val="0"/>
      <w:marRight w:val="0"/>
      <w:marTop w:val="0"/>
      <w:marBottom w:val="0"/>
      <w:divBdr>
        <w:top w:val="none" w:sz="0" w:space="0" w:color="auto"/>
        <w:left w:val="none" w:sz="0" w:space="0" w:color="auto"/>
        <w:bottom w:val="none" w:sz="0" w:space="0" w:color="auto"/>
        <w:right w:val="none" w:sz="0" w:space="0" w:color="auto"/>
      </w:divBdr>
    </w:div>
    <w:div w:id="333993659">
      <w:bodyDiv w:val="1"/>
      <w:marLeft w:val="0"/>
      <w:marRight w:val="0"/>
      <w:marTop w:val="0"/>
      <w:marBottom w:val="0"/>
      <w:divBdr>
        <w:top w:val="none" w:sz="0" w:space="0" w:color="auto"/>
        <w:left w:val="none" w:sz="0" w:space="0" w:color="auto"/>
        <w:bottom w:val="none" w:sz="0" w:space="0" w:color="auto"/>
        <w:right w:val="none" w:sz="0" w:space="0" w:color="auto"/>
      </w:divBdr>
    </w:div>
    <w:div w:id="617294484">
      <w:bodyDiv w:val="1"/>
      <w:marLeft w:val="0"/>
      <w:marRight w:val="0"/>
      <w:marTop w:val="0"/>
      <w:marBottom w:val="0"/>
      <w:divBdr>
        <w:top w:val="none" w:sz="0" w:space="0" w:color="auto"/>
        <w:left w:val="none" w:sz="0" w:space="0" w:color="auto"/>
        <w:bottom w:val="none" w:sz="0" w:space="0" w:color="auto"/>
        <w:right w:val="none" w:sz="0" w:space="0" w:color="auto"/>
      </w:divBdr>
    </w:div>
    <w:div w:id="642153852">
      <w:bodyDiv w:val="1"/>
      <w:marLeft w:val="0"/>
      <w:marRight w:val="0"/>
      <w:marTop w:val="0"/>
      <w:marBottom w:val="0"/>
      <w:divBdr>
        <w:top w:val="none" w:sz="0" w:space="0" w:color="auto"/>
        <w:left w:val="none" w:sz="0" w:space="0" w:color="auto"/>
        <w:bottom w:val="none" w:sz="0" w:space="0" w:color="auto"/>
        <w:right w:val="none" w:sz="0" w:space="0" w:color="auto"/>
      </w:divBdr>
    </w:div>
    <w:div w:id="1151825600">
      <w:bodyDiv w:val="1"/>
      <w:marLeft w:val="0"/>
      <w:marRight w:val="0"/>
      <w:marTop w:val="0"/>
      <w:marBottom w:val="0"/>
      <w:divBdr>
        <w:top w:val="none" w:sz="0" w:space="0" w:color="auto"/>
        <w:left w:val="none" w:sz="0" w:space="0" w:color="auto"/>
        <w:bottom w:val="none" w:sz="0" w:space="0" w:color="auto"/>
        <w:right w:val="none" w:sz="0" w:space="0" w:color="auto"/>
      </w:divBdr>
    </w:div>
    <w:div w:id="1258251930">
      <w:bodyDiv w:val="1"/>
      <w:marLeft w:val="0"/>
      <w:marRight w:val="0"/>
      <w:marTop w:val="0"/>
      <w:marBottom w:val="0"/>
      <w:divBdr>
        <w:top w:val="none" w:sz="0" w:space="0" w:color="auto"/>
        <w:left w:val="none" w:sz="0" w:space="0" w:color="auto"/>
        <w:bottom w:val="none" w:sz="0" w:space="0" w:color="auto"/>
        <w:right w:val="none" w:sz="0" w:space="0" w:color="auto"/>
      </w:divBdr>
    </w:div>
    <w:div w:id="1412509243">
      <w:bodyDiv w:val="1"/>
      <w:marLeft w:val="0"/>
      <w:marRight w:val="0"/>
      <w:marTop w:val="0"/>
      <w:marBottom w:val="0"/>
      <w:divBdr>
        <w:top w:val="none" w:sz="0" w:space="0" w:color="auto"/>
        <w:left w:val="none" w:sz="0" w:space="0" w:color="auto"/>
        <w:bottom w:val="none" w:sz="0" w:space="0" w:color="auto"/>
        <w:right w:val="none" w:sz="0" w:space="0" w:color="auto"/>
      </w:divBdr>
    </w:div>
    <w:div w:id="1416048802">
      <w:bodyDiv w:val="1"/>
      <w:marLeft w:val="0"/>
      <w:marRight w:val="0"/>
      <w:marTop w:val="0"/>
      <w:marBottom w:val="0"/>
      <w:divBdr>
        <w:top w:val="none" w:sz="0" w:space="0" w:color="auto"/>
        <w:left w:val="none" w:sz="0" w:space="0" w:color="auto"/>
        <w:bottom w:val="none" w:sz="0" w:space="0" w:color="auto"/>
        <w:right w:val="none" w:sz="0" w:space="0" w:color="auto"/>
      </w:divBdr>
    </w:div>
    <w:div w:id="1434976279">
      <w:bodyDiv w:val="1"/>
      <w:marLeft w:val="0"/>
      <w:marRight w:val="0"/>
      <w:marTop w:val="0"/>
      <w:marBottom w:val="0"/>
      <w:divBdr>
        <w:top w:val="none" w:sz="0" w:space="0" w:color="auto"/>
        <w:left w:val="none" w:sz="0" w:space="0" w:color="auto"/>
        <w:bottom w:val="none" w:sz="0" w:space="0" w:color="auto"/>
        <w:right w:val="none" w:sz="0" w:space="0" w:color="auto"/>
      </w:divBdr>
    </w:div>
    <w:div w:id="1444229542">
      <w:bodyDiv w:val="1"/>
      <w:marLeft w:val="0"/>
      <w:marRight w:val="0"/>
      <w:marTop w:val="0"/>
      <w:marBottom w:val="0"/>
      <w:divBdr>
        <w:top w:val="none" w:sz="0" w:space="0" w:color="auto"/>
        <w:left w:val="none" w:sz="0" w:space="0" w:color="auto"/>
        <w:bottom w:val="none" w:sz="0" w:space="0" w:color="auto"/>
        <w:right w:val="none" w:sz="0" w:space="0" w:color="auto"/>
      </w:divBdr>
    </w:div>
    <w:div w:id="1947231118">
      <w:bodyDiv w:val="1"/>
      <w:marLeft w:val="0"/>
      <w:marRight w:val="0"/>
      <w:marTop w:val="0"/>
      <w:marBottom w:val="0"/>
      <w:divBdr>
        <w:top w:val="none" w:sz="0" w:space="0" w:color="auto"/>
        <w:left w:val="none" w:sz="0" w:space="0" w:color="auto"/>
        <w:bottom w:val="none" w:sz="0" w:space="0" w:color="auto"/>
        <w:right w:val="none" w:sz="0" w:space="0" w:color="auto"/>
      </w:divBdr>
    </w:div>
    <w:div w:id="2010675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728</Words>
  <Characters>4007</Characters>
  <Application>Microsoft Office Word</Application>
  <DocSecurity>0</DocSecurity>
  <Lines>33</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Paola Martinez</dc:creator>
  <cp:keywords/>
  <dc:description/>
  <cp:lastModifiedBy>luz dary perez bonet</cp:lastModifiedBy>
  <cp:revision>3</cp:revision>
  <dcterms:created xsi:type="dcterms:W3CDTF">2024-11-14T16:23:00Z</dcterms:created>
  <dcterms:modified xsi:type="dcterms:W3CDTF">2024-11-14T16:34:00Z</dcterms:modified>
</cp:coreProperties>
</file>